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WIM.HM.0810.2.2021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FORMULARZ OFERTOWY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Usługa polegająca na przeprowadzeniu kampanii reklamowej Google Ads (Ad Words)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celu promocji Portu Lotniczego Olsztyn-Mazury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820"/>
        <w:gridCol w:w="4252"/>
        <w:tblGridChange w:id="0">
          <w:tblGrid>
            <w:gridCol w:w="675"/>
            <w:gridCol w:w="4820"/>
            <w:gridCol w:w="425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L.P.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Kwota netto jaką Zamawiający zamierza przeznaczyć na realizację zamówienia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Liczba kliknięć w reklamę jaką może zaoferować Wykonawca</w:t>
            </w:r>
          </w:p>
        </w:tc>
      </w:tr>
      <w:tr>
        <w:trPr>
          <w:trHeight w:val="851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0.000,00 zł netto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…………………………… szt.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Dane firmy: ………………………………………………………………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Adres: …………………………………………………………………………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Dane kontaktowe: ………………………………………………………..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Miejscowość i data: …………………………………………………..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Podpis i pieczęć: …………………………………………………..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342900</wp:posOffset>
              </wp:positionH>
              <wp:positionV relativeFrom="paragraph">
                <wp:posOffset>-520699</wp:posOffset>
              </wp:positionV>
              <wp:extent cx="5387340" cy="872597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652330" y="3352963"/>
                        <a:ext cx="5387340" cy="872597"/>
                        <a:chOff x="2652330" y="3352963"/>
                        <a:chExt cx="5387340" cy="854074"/>
                      </a:xfrm>
                    </wpg:grpSpPr>
                    <wpg:grpSp>
                      <wpg:cNvGrpSpPr/>
                      <wpg:grpSpPr>
                        <a:xfrm>
                          <a:off x="2652330" y="3352963"/>
                          <a:ext cx="5387340" cy="854074"/>
                          <a:chOff x="3033" y="15007"/>
                          <a:chExt cx="8484" cy="134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3033" y="15007"/>
                            <a:ext cx="8475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3033" y="15126"/>
                            <a:ext cx="3444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WARMIA I MAZURY Sp. z o.o.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Szymany 150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12-100 Szczytno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tel./fax: +48 89 544 34 00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www.mazuryairport.pl</w:t>
                              </w:r>
                            </w:p>
                          </w:txbxContent>
                        </wps:txbx>
                        <wps:bodyPr anchorCtr="0" anchor="t" bIns="0" lIns="108000" spcFirstLastPara="1" rIns="0" wrap="square" tIns="0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5554" y="15128"/>
                            <a:ext cx="3443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Nr Rejestru Sądowego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KRS 0000399439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Sąd Rejonowy w Olsztynie,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VIII Wydział Gospodarczy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Krajowego Rejestru Sądowego</w:t>
                              </w:r>
                            </w:p>
                          </w:txbxContent>
                        </wps:txbx>
                        <wps:bodyPr anchorCtr="0" anchor="t" bIns="0" lIns="108000" spcFirstLastPara="1" rIns="0" wrap="square" tIns="0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3033" y="15007"/>
                            <a:ext cx="2438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2700">
                            <a:solidFill>
                              <a:srgbClr val="C8D645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8277" y="15126"/>
                            <a:ext cx="3240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NIP PL-7451842294, REGON 281345971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Bank PEKAO SA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Nr konta: 29124066701111001041806402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Kapitał zakładowy: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186 427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 000,00 PLN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  <w:t xml:space="preserve">wpłacono w całości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808080"/>
                                  <w:sz w:val="14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0" lIns="108000" spcFirstLastPara="1" rIns="0" wrap="square" tIns="0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8277" y="15007"/>
                            <a:ext cx="288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2700">
                            <a:solidFill>
                              <a:srgbClr val="0D9EA3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5594" y="15007"/>
                            <a:ext cx="252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2700">
                            <a:solidFill>
                              <a:srgbClr val="00B0E8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342900</wp:posOffset>
              </wp:positionH>
              <wp:positionV relativeFrom="paragraph">
                <wp:posOffset>-520699</wp:posOffset>
              </wp:positionV>
              <wp:extent cx="5387340" cy="872597"/>
              <wp:effectExtent b="0" l="0" r="0" t="0"/>
              <wp:wrapSquare wrapText="bothSides" distB="0" distT="0" distL="114300" distR="114300"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87340" cy="87259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46115" cy="914400"/>
          <wp:effectExtent b="0" l="0" r="0" t="0"/>
          <wp:docPr descr="Dane:papier:glowa-spolka.jpg" id="4" name="image2.jpg"/>
          <a:graphic>
            <a:graphicData uri="http://schemas.openxmlformats.org/drawingml/2006/picture">
              <pic:pic>
                <pic:nvPicPr>
                  <pic:cNvPr descr="Dane:papier:glowa-spolka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46115" cy="914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E46807"/>
    <w:rPr>
      <w:sz w:val="24"/>
      <w:szCs w:val="24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rsid w:val="00DC7839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locked w:val="1"/>
    <w:rsid w:val="00DC78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7839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locked w:val="1"/>
    <w:rsid w:val="00DC7839"/>
    <w:rPr>
      <w:rFonts w:cs="Times New Roman"/>
    </w:rPr>
  </w:style>
  <w:style w:type="paragraph" w:styleId="Fotter" w:customStyle="1">
    <w:name w:val="Fotter"/>
    <w:uiPriority w:val="99"/>
    <w:rsid w:val="00DC7839"/>
    <w:pPr>
      <w:tabs>
        <w:tab w:val="left" w:pos="284"/>
      </w:tabs>
    </w:pPr>
    <w:rPr>
      <w:rFonts w:ascii="Arial" w:cs="ArialMT" w:hAnsi="Arial"/>
      <w:color w:val="404040"/>
      <w:sz w:val="16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 w:val="1"/>
    <w:rsid w:val="00DC7839"/>
    <w:rPr>
      <w:rFonts w:ascii="Lucida Grande CE" w:hAnsi="Lucida Grande CE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locked w:val="1"/>
    <w:rsid w:val="00DC7839"/>
    <w:rPr>
      <w:rFonts w:ascii="Lucida Grande CE" w:cs="Times New Roman" w:hAnsi="Lucida Grande CE"/>
      <w:sz w:val="18"/>
      <w:szCs w:val="18"/>
    </w:rPr>
  </w:style>
  <w:style w:type="table" w:styleId="Siatkatabeli">
    <w:name w:val="Table Grid"/>
    <w:basedOn w:val="Standardowy"/>
    <w:locked w:val="1"/>
    <w:rsid w:val="003D13E5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kapitzlist">
    <w:name w:val="List Paragraph"/>
    <w:basedOn w:val="Normalny"/>
    <w:uiPriority w:val="34"/>
    <w:qFormat w:val="1"/>
    <w:rsid w:val="002C1AD7"/>
    <w:pPr>
      <w:ind w:left="720"/>
      <w:contextualSpacing w:val="1"/>
    </w:pPr>
    <w:rPr>
      <w:rFonts w:eastAsia="ＭＳ 明朝"/>
    </w:rPr>
  </w:style>
  <w:style w:type="paragraph" w:styleId="Tekstprzypisukocowego">
    <w:name w:val="endnote text"/>
    <w:basedOn w:val="Normalny"/>
    <w:link w:val="TekstprzypisukocowegoZnak"/>
    <w:uiPriority w:val="99"/>
    <w:unhideWhenUsed w:val="1"/>
    <w:rsid w:val="00A72256"/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rsid w:val="00A72256"/>
    <w:rPr>
      <w:sz w:val="24"/>
      <w:szCs w:val="24"/>
    </w:rPr>
  </w:style>
  <w:style w:type="character" w:styleId="Odwoanieprzypisukocowego">
    <w:name w:val="endnote reference"/>
    <w:basedOn w:val="Domylnaczcionkaakapitu"/>
    <w:uiPriority w:val="99"/>
    <w:unhideWhenUsed w:val="1"/>
    <w:rsid w:val="00A72256"/>
    <w:rPr>
      <w:vertAlign w:val="superscript"/>
    </w:rPr>
  </w:style>
  <w:style w:type="character" w:styleId="Hipercze">
    <w:name w:val="Hyperlink"/>
    <w:basedOn w:val="Domylnaczcionkaakapitu"/>
    <w:uiPriority w:val="99"/>
    <w:unhideWhenUsed w:val="1"/>
    <w:rsid w:val="002251FE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gI+WWFmp9IxuRFSQDIpdPFPAWA==">AMUW2mWB8MPYnhp55EVVzTGBuhxgni2cav1E5prq6zkwvMv/zfrdwi9oc9dK8WwPhMMvMjyN5I7CDm4xf9cCJ/c03RjKnmnkagT8Gg0nvNnd7SeDrt+GNLreaOTJYigPmAlevtEfD/jv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2020-01-15T11:14:00Z</dcterms:created>
  <dc:creator>Michał Bojarski</dc:creator>
</cp:coreProperties>
</file>